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369185B2"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56D12CD3" w:rsidR="00CD7B98" w:rsidRDefault="00632045" w:rsidP="008D7903">
      <w:pPr>
        <w:pStyle w:val="Plattetekst"/>
        <w:tabs>
          <w:tab w:val="left" w:pos="1134"/>
        </w:tabs>
        <w:spacing w:before="147"/>
        <w:ind w:left="851"/>
      </w:pPr>
      <w:r>
        <w:t xml:space="preserve">Bedankt voor het downloaden van de documentatie van onze Dynamicroll CB </w:t>
      </w:r>
      <w:r w:rsidR="00FC59E8">
        <w:t>230</w:t>
      </w:r>
      <w:r>
        <w:t xml:space="preserve"> cleanroom-deur: de complete snelroldeur voor cleanrooms.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1919261D" w:rsidR="00CD7B98" w:rsidRDefault="00F362B5" w:rsidP="00F362B5">
      <w:pPr>
        <w:pStyle w:val="Plattetekst"/>
        <w:tabs>
          <w:tab w:val="left" w:pos="1134"/>
        </w:tabs>
        <w:spacing w:before="147"/>
        <w:ind w:left="851"/>
      </w:pPr>
      <w:r>
        <w:t xml:space="preserve">De bijgesloten Dynamicroll CB 230 is geschikt voor binnen toepassing. De deur is specifiek ontwikkeld voor gebruik in een cleanroom, waarbij een vluchtweg gewaarborgd moet worden. De deur is hiertoe uitgerust met een contragewicht. Dit contragewicht, alsook alle overige componenten, zijn in het frame verwerkt. Dit minimaliseert de kans op vuilophoping. Daarnaast is de deur voorzien van een flexibele onderbalk. De relatieve prestaties in winddichtheid, luchtdoorlatendheid, thermische isolatie en levensduur zijn hoog. </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B57E74">
      <w:pPr>
        <w:pStyle w:val="Plattetekst"/>
        <w:tabs>
          <w:tab w:val="left" w:pos="1134"/>
        </w:tabs>
        <w:spacing w:before="10"/>
        <w:rPr>
          <w:sz w:val="19"/>
        </w:rPr>
      </w:pPr>
    </w:p>
    <w:p w14:paraId="6605CBD8" w14:textId="77777777" w:rsidR="006337B6" w:rsidRDefault="006337B6" w:rsidP="008D7903">
      <w:pPr>
        <w:pStyle w:val="Plattetekst"/>
        <w:tabs>
          <w:tab w:val="left" w:pos="1134"/>
        </w:tabs>
        <w:spacing w:before="10"/>
        <w:ind w:left="851"/>
        <w:rPr>
          <w:sz w:val="19"/>
        </w:rPr>
      </w:pPr>
    </w:p>
    <w:p w14:paraId="438CED44" w14:textId="77777777" w:rsidR="008D67F5" w:rsidRDefault="008D67F5"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1C64C373"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8D67F5">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5C504DB1"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B57E74">
        <w:rPr>
          <w:rFonts w:ascii="Helvetica" w:hAnsi="Helvetica" w:cs="Helvetica"/>
          <w:sz w:val="18"/>
          <w:szCs w:val="18"/>
        </w:rPr>
        <w:t>2</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E7DD755"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Partikel emissie volgens EN 14644-1 klasse 5, getest conform EN 14644-14.</w:t>
      </w:r>
    </w:p>
    <w:p w14:paraId="0CBA9E9D" w14:textId="77777777" w:rsidR="00603674" w:rsidRPr="00603674" w:rsidRDefault="00603674" w:rsidP="00603674">
      <w:pPr>
        <w:tabs>
          <w:tab w:val="left" w:pos="1134"/>
          <w:tab w:val="left" w:pos="1483"/>
        </w:tabs>
        <w:ind w:left="851"/>
        <w:rPr>
          <w:rFonts w:ascii="Helvetica" w:hAnsi="Helvetica" w:cs="Helvetica"/>
          <w:sz w:val="18"/>
          <w:szCs w:val="18"/>
        </w:rPr>
      </w:pPr>
    </w:p>
    <w:p w14:paraId="6E63B27E"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Hygiënische toepassing GMP klasse C, conform EU GMP Annex 1.</w:t>
      </w:r>
    </w:p>
    <w:p w14:paraId="18D50D1D" w14:textId="30FD9930" w:rsidR="00FD0511" w:rsidRPr="00603674" w:rsidRDefault="00FD0511" w:rsidP="008D7903">
      <w:pPr>
        <w:tabs>
          <w:tab w:val="left" w:pos="1134"/>
          <w:tab w:val="left" w:pos="1483"/>
        </w:tabs>
        <w:ind w:left="851"/>
        <w:rPr>
          <w:rFonts w:ascii="Helvetica" w:hAnsi="Helvetica" w:cs="Helvetica"/>
          <w:sz w:val="18"/>
          <w:szCs w:val="18"/>
        </w:rPr>
      </w:pPr>
    </w:p>
    <w:p w14:paraId="0BEAA4B3" w14:textId="77777777" w:rsidR="00FD0511" w:rsidRPr="00603674" w:rsidRDefault="00FD0511" w:rsidP="008D7903">
      <w:pPr>
        <w:tabs>
          <w:tab w:val="left" w:pos="1134"/>
        </w:tabs>
        <w:ind w:left="851"/>
        <w:rPr>
          <w:rFonts w:ascii="Helvetica" w:hAnsi="Helvetica" w:cs="Helvetica"/>
          <w:sz w:val="18"/>
          <w:szCs w:val="18"/>
        </w:rPr>
      </w:pPr>
      <w:r w:rsidRPr="00603674">
        <w:rPr>
          <w:rFonts w:ascii="Helvetica" w:hAnsi="Helvetica" w:cs="Helvetica"/>
          <w:sz w:val="18"/>
          <w:szCs w:val="18"/>
        </w:rP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7BE514C"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D0363">
        <w:rPr>
          <w:rFonts w:ascii="Helvetica" w:hAnsi="Helvetica" w:cs="Helvetica"/>
          <w:sz w:val="18"/>
          <w:szCs w:val="18"/>
        </w:rPr>
        <w:t xml:space="preserve"> CB</w:t>
      </w:r>
      <w:r w:rsidR="007B3B70">
        <w:rPr>
          <w:rFonts w:ascii="Helvetica" w:hAnsi="Helvetica" w:cs="Helvetica"/>
          <w:sz w:val="18"/>
          <w:szCs w:val="18"/>
        </w:rPr>
        <w:t>230</w:t>
      </w:r>
      <w:r w:rsidRPr="008D7903">
        <w:rPr>
          <w:rFonts w:ascii="Helvetica" w:hAnsi="Helvetica" w:cs="Helvetica"/>
          <w:sz w:val="18"/>
          <w:szCs w:val="18"/>
        </w:rPr>
        <w:t xml:space="preserve"> snelroldeur.</w:t>
      </w:r>
    </w:p>
    <w:p w14:paraId="0F41A7F9" w14:textId="75164321"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3F2680">
        <w:rPr>
          <w:rFonts w:ascii="Helvetica" w:hAnsi="Helvetica" w:cs="Helvetica"/>
          <w:sz w:val="18"/>
          <w:szCs w:val="18"/>
        </w:rPr>
        <w:t xml:space="preserve">Cleanroom </w:t>
      </w:r>
      <w:r w:rsidRPr="00C45C05">
        <w:rPr>
          <w:rFonts w:ascii="Helvetica" w:hAnsi="Helvetica" w:cs="Helvetica"/>
          <w:sz w:val="18"/>
          <w:szCs w:val="18"/>
        </w:rPr>
        <w:t>binnendeur</w:t>
      </w:r>
      <w:r w:rsidR="007B3B70">
        <w:rPr>
          <w:rFonts w:ascii="Helvetica" w:hAnsi="Helvetica" w:cs="Helvetica"/>
          <w:sz w:val="18"/>
          <w:szCs w:val="18"/>
        </w:rPr>
        <w:t>, vluchtfunctie</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78104231"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22C85B5F"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7B6611DE"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5C860FF" w14:textId="77777777" w:rsidR="00F2281B"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433DC71E"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40C9162" w14:textId="77777777" w:rsidR="00F2281B"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1321B04" w14:textId="77777777" w:rsidR="00F2281B" w:rsidRDefault="00F2281B" w:rsidP="00F2281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A434E0E"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316549D"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6AB8E998" w14:textId="77777777" w:rsidR="00F2281B" w:rsidRPr="00712AE3" w:rsidRDefault="00F2281B" w:rsidP="00F2281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52E64EE6" w14:textId="77777777" w:rsidR="00F2281B" w:rsidRPr="00D23D05"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Oprol-as </w:t>
      </w:r>
    </w:p>
    <w:p w14:paraId="686DAFDC" w14:textId="77777777" w:rsidR="00F2281B" w:rsidRDefault="00F2281B" w:rsidP="00F2281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aluminium.</w:t>
      </w:r>
    </w:p>
    <w:p w14:paraId="3048B81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Anti-crash</w:t>
      </w:r>
    </w:p>
    <w:p w14:paraId="70CA09D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6323F41E" w14:textId="19DB5D9A" w:rsidR="00DD0FA9" w:rsidRPr="00D23D05" w:rsidRDefault="008D7903" w:rsidP="00966AC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r w:rsidR="00B66268">
        <w:rPr>
          <w:rFonts w:ascii="Helvetica" w:hAnsi="Helvetica" w:cs="Helvetica"/>
          <w:sz w:val="18"/>
          <w:szCs w:val="18"/>
        </w:rPr>
        <w:t xml:space="preserve">. </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649EA24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8D01D6">
        <w:rPr>
          <w:rFonts w:ascii="Helvetica" w:hAnsi="Helvetica" w:cs="Helvetica"/>
          <w:sz w:val="18"/>
          <w:szCs w:val="18"/>
        </w:rPr>
        <w:t>verwerkt in de stijlen</w:t>
      </w:r>
      <w:r w:rsidR="00B67473">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64F767C" w14:textId="3D356598" w:rsidR="00B47EBD"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B34F77E" w14:textId="7053C6AA" w:rsidR="008D7903" w:rsidRPr="008823F2"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00FFB23E"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C26197">
        <w:rPr>
          <w:rFonts w:ascii="Helvetica" w:hAnsi="Helvetica" w:cs="Helvetica"/>
          <w:sz w:val="18"/>
          <w:szCs w:val="18"/>
        </w:rPr>
        <w:t>tandwielkast</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14B1053E" w14:textId="4D760613" w:rsidR="00C26197" w:rsidRDefault="00C26197"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in het deurframe;</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291A8293"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 xml:space="preserve">oodbediening middels </w:t>
      </w:r>
      <w:r w:rsidR="00966ACA">
        <w:rPr>
          <w:rFonts w:ascii="Helvetica" w:hAnsi="Helvetica" w:cs="Helvetica"/>
          <w:sz w:val="18"/>
          <w:szCs w:val="18"/>
        </w:rPr>
        <w:t>contragewicht</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78B453A6" w:rsidR="008D7903" w:rsidRDefault="001D52B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-klasse</w:t>
      </w:r>
      <w:r w:rsidR="008D7903" w:rsidRPr="00D23D05">
        <w:rPr>
          <w:rFonts w:ascii="Helvetica" w:hAnsi="Helvetica" w:cs="Helvetica"/>
          <w:sz w:val="18"/>
          <w:szCs w:val="18"/>
        </w:rPr>
        <w:t xml:space="preserve"> </w:t>
      </w:r>
      <w:r w:rsidR="008D7903">
        <w:rPr>
          <w:rFonts w:ascii="Helvetica" w:hAnsi="Helvetica" w:cs="Helvetica"/>
          <w:sz w:val="18"/>
          <w:szCs w:val="18"/>
        </w:rPr>
        <w:t>2</w:t>
      </w:r>
      <w:r w:rsidR="008D7903" w:rsidRPr="00D23D05">
        <w:rPr>
          <w:rFonts w:ascii="Helvetica" w:hAnsi="Helvetica" w:cs="Helvetica"/>
          <w:sz w:val="18"/>
          <w:szCs w:val="18"/>
        </w:rPr>
        <w:t>, EN 12424</w:t>
      </w:r>
      <w:r w:rsidR="008D7903">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398564C3" w14:textId="4D775838" w:rsidR="001613D5" w:rsidRDefault="001613D5" w:rsidP="008D7903">
      <w:pPr>
        <w:tabs>
          <w:tab w:val="left" w:pos="993"/>
          <w:tab w:val="left" w:pos="1134"/>
        </w:tabs>
        <w:adjustRightInd w:val="0"/>
        <w:ind w:left="851"/>
        <w:rPr>
          <w:rFonts w:ascii="Helvetica" w:hAnsi="Helvetica" w:cs="Helvetica"/>
          <w:sz w:val="18"/>
          <w:szCs w:val="18"/>
        </w:rPr>
      </w:pPr>
      <w:r w:rsidRPr="001613D5">
        <w:rPr>
          <w:rFonts w:ascii="Helvetica" w:hAnsi="Helvetica" w:cs="Helvetica"/>
          <w:sz w:val="18"/>
          <w:szCs w:val="18"/>
        </w:rPr>
        <w:t>&lt;12 m³/m²h (Δ 50 PA)</w:t>
      </w:r>
      <w:r>
        <w:rPr>
          <w:rFonts w:ascii="Helvetica" w:hAnsi="Helvetica" w:cs="Helvetica"/>
          <w:sz w:val="18"/>
          <w:szCs w:val="18"/>
        </w:rPr>
        <w:t>.</w:t>
      </w:r>
    </w:p>
    <w:p w14:paraId="5BAA80BF" w14:textId="4CF3A17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32045" w:rsidRDefault="009F7216" w:rsidP="009F7216">
      <w:pPr>
        <w:tabs>
          <w:tab w:val="left" w:pos="1134"/>
          <w:tab w:val="left" w:pos="1483"/>
        </w:tabs>
        <w:ind w:left="851"/>
        <w:rPr>
          <w:i/>
          <w:iCs/>
          <w:u w:val="single"/>
        </w:rPr>
      </w:pPr>
      <w:r w:rsidRPr="00632045">
        <w:rPr>
          <w:i/>
          <w:iCs/>
          <w:u w:val="single"/>
        </w:rPr>
        <w:t xml:space="preserve">Indien u enige opties wil implementeren verzoeken wij u ons te contacteren voor een op maat gemaakte bestektekst: </w:t>
      </w:r>
    </w:p>
    <w:p w14:paraId="31CE99A5" w14:textId="77777777" w:rsidR="009F7216" w:rsidRPr="00632045" w:rsidRDefault="009F7216" w:rsidP="009F7216">
      <w:pPr>
        <w:tabs>
          <w:tab w:val="left" w:pos="1134"/>
          <w:tab w:val="left" w:pos="1483"/>
        </w:tabs>
        <w:ind w:left="851"/>
        <w:rPr>
          <w:i/>
          <w:iCs/>
          <w:u w:val="single"/>
        </w:rPr>
      </w:pPr>
    </w:p>
    <w:p w14:paraId="5DE90C02" w14:textId="77777777" w:rsidR="009F7216" w:rsidRPr="00632045" w:rsidRDefault="00771AE0" w:rsidP="009F7216">
      <w:pPr>
        <w:tabs>
          <w:tab w:val="left" w:pos="1134"/>
          <w:tab w:val="left" w:pos="1483"/>
        </w:tabs>
        <w:ind w:left="851"/>
        <w:rPr>
          <w:i/>
          <w:iCs/>
          <w:u w:val="single"/>
        </w:rPr>
      </w:pPr>
      <w:hyperlink r:id="rId17" w:history="1">
        <w:r w:rsidR="009F7216" w:rsidRPr="0063204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3204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5C9D32D9" w:rsidR="009F7216" w:rsidRPr="009F7216" w:rsidRDefault="001613D5" w:rsidP="009F7216">
      <w:pPr>
        <w:tabs>
          <w:tab w:val="left" w:pos="1134"/>
          <w:tab w:val="left" w:pos="1483"/>
        </w:tabs>
        <w:ind w:left="851"/>
        <w:rPr>
          <w:b/>
          <w:bCs/>
        </w:rPr>
      </w:pPr>
      <w:r>
        <w:rPr>
          <w:b/>
          <w:bCs/>
        </w:rPr>
        <w:t>Windbestendigheid</w:t>
      </w:r>
    </w:p>
    <w:p w14:paraId="5622DB6A" w14:textId="565424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-klasse </w:t>
      </w:r>
      <w:r w:rsidR="001613D5">
        <w:rPr>
          <w:rFonts w:ascii="Helvetica" w:hAnsi="Helvetica" w:cs="Helvetica"/>
          <w:sz w:val="18"/>
          <w:szCs w:val="18"/>
        </w:rPr>
        <w:t>5</w:t>
      </w:r>
      <w:r w:rsidRPr="009F7216">
        <w:rPr>
          <w:rFonts w:ascii="Helvetica" w:hAnsi="Helvetica" w:cs="Helvetica"/>
          <w:sz w:val="18"/>
          <w:szCs w:val="18"/>
        </w:rPr>
        <w:t>,</w:t>
      </w:r>
      <w:r w:rsidR="001613D5">
        <w:rPr>
          <w:rFonts w:ascii="Helvetica" w:hAnsi="Helvetica" w:cs="Helvetica"/>
          <w:sz w:val="18"/>
          <w:szCs w:val="18"/>
        </w:rPr>
        <w:t xml:space="preserve"> met gepatenteerd magneetsysteem,</w:t>
      </w:r>
      <w:r w:rsidRPr="009F7216">
        <w:rPr>
          <w:rFonts w:ascii="Helvetica" w:hAnsi="Helvetica" w:cs="Helvetica"/>
          <w:sz w:val="18"/>
          <w:szCs w:val="18"/>
        </w:rPr>
        <w:t xml:space="preserve"> EN 1242</w:t>
      </w:r>
      <w:r w:rsidR="001613D5">
        <w:rPr>
          <w:rFonts w:ascii="Helvetica" w:hAnsi="Helvetica" w:cs="Helvetica"/>
          <w:sz w:val="18"/>
          <w:szCs w:val="18"/>
        </w:rPr>
        <w:t>4</w:t>
      </w:r>
      <w:r w:rsidRPr="009F7216">
        <w:rPr>
          <w:rFonts w:ascii="Helvetica" w:hAnsi="Helvetica" w:cs="Helvetica"/>
          <w:sz w:val="18"/>
          <w:szCs w:val="18"/>
        </w:rPr>
        <w:t>.</w:t>
      </w:r>
    </w:p>
    <w:p w14:paraId="124857B7" w14:textId="77777777" w:rsidR="009F7216" w:rsidRPr="0063204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31DF6534" w14:textId="77777777" w:rsidR="009F7216" w:rsidRDefault="009F7216" w:rsidP="009F7216">
      <w:pPr>
        <w:tabs>
          <w:tab w:val="left" w:pos="1134"/>
          <w:tab w:val="left" w:pos="1483"/>
        </w:tabs>
        <w:ind w:left="851"/>
      </w:pPr>
    </w:p>
    <w:p w14:paraId="14CBB6B3" w14:textId="77777777" w:rsidR="003769CD" w:rsidRPr="003769CD" w:rsidRDefault="003769CD" w:rsidP="003769CD">
      <w:pPr>
        <w:tabs>
          <w:tab w:val="left" w:pos="1134"/>
          <w:tab w:val="left" w:pos="1483"/>
        </w:tabs>
        <w:ind w:left="851"/>
        <w:rPr>
          <w:b/>
        </w:rPr>
      </w:pPr>
      <w:r w:rsidRPr="003769CD">
        <w:rPr>
          <w:b/>
        </w:rPr>
        <w:t>Openingssnelheid:</w:t>
      </w:r>
    </w:p>
    <w:p w14:paraId="6C5957A6" w14:textId="4D6E7201" w:rsidR="003769CD" w:rsidRPr="003769CD" w:rsidRDefault="003769CD" w:rsidP="003769CD">
      <w:pPr>
        <w:tabs>
          <w:tab w:val="left" w:pos="1134"/>
          <w:tab w:val="left" w:pos="1483"/>
        </w:tabs>
        <w:ind w:left="851"/>
        <w:rPr>
          <w:rFonts w:ascii="Helvetica" w:hAnsi="Helvetica" w:cs="Helvetica"/>
          <w:sz w:val="18"/>
          <w:szCs w:val="18"/>
        </w:rPr>
      </w:pPr>
      <w:r w:rsidRPr="003769CD">
        <w:rPr>
          <w:rFonts w:ascii="Helvetica" w:hAnsi="Helvetica" w:cs="Helvetica"/>
          <w:sz w:val="18"/>
          <w:szCs w:val="18"/>
        </w:rPr>
        <w:t>-openingssnelheid (m/s): instelbaar, maximaal 2,5.</w:t>
      </w:r>
    </w:p>
    <w:p w14:paraId="453E4412" w14:textId="77777777" w:rsidR="003769CD" w:rsidRPr="00632045" w:rsidRDefault="003769CD" w:rsidP="003769CD">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63204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26C3BD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21577"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C21577">
        <w:rPr>
          <w:rFonts w:ascii="Helvetica" w:hAnsi="Helvetica" w:cs="Helvetica"/>
          <w:sz w:val="18"/>
          <w:szCs w:val="18"/>
        </w:rPr>
        <w:t>.</w:t>
      </w:r>
    </w:p>
    <w:p w14:paraId="0647BE3B" w14:textId="415CDB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21577">
        <w:rPr>
          <w:rFonts w:ascii="Helvetica" w:hAnsi="Helvetica" w:cs="Helvetica"/>
          <w:sz w:val="18"/>
          <w:szCs w:val="18"/>
        </w:rPr>
        <w:t>,</w:t>
      </w:r>
      <w:r w:rsidR="00C21577" w:rsidRPr="009F7216">
        <w:rPr>
          <w:rFonts w:ascii="Helvetica" w:hAnsi="Helvetica" w:cs="Helvetica"/>
          <w:sz w:val="18"/>
          <w:szCs w:val="18"/>
        </w:rPr>
        <w:t xml:space="preserve"> deurblad doorkruisend verwerkt in de deurstijlen</w:t>
      </w:r>
      <w:r w:rsidRPr="009F7216">
        <w:rPr>
          <w:rFonts w:ascii="Helvetica" w:hAnsi="Helvetica" w:cs="Helvetica"/>
          <w:sz w:val="18"/>
          <w:szCs w:val="18"/>
        </w:rPr>
        <w:t xml:space="preserve"> </w:t>
      </w:r>
      <w:r w:rsidR="00C21577">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63204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32045" w:rsidRDefault="009F7216" w:rsidP="009F7216">
      <w:pPr>
        <w:tabs>
          <w:tab w:val="left" w:pos="1134"/>
          <w:tab w:val="left" w:pos="1483"/>
        </w:tabs>
        <w:ind w:left="851"/>
      </w:pPr>
    </w:p>
    <w:p w14:paraId="4B8B644E" w14:textId="75E72F81" w:rsidR="009F7216" w:rsidRPr="00D20952" w:rsidRDefault="009F7216" w:rsidP="00D20952">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2C443E19" w14:textId="1D4C389D" w:rsidR="00FD0511" w:rsidRPr="00361FC8" w:rsidRDefault="009F7216" w:rsidP="00D2095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EA28E" w14:textId="77777777" w:rsidR="006C298E" w:rsidRDefault="006C298E">
      <w:r>
        <w:separator/>
      </w:r>
    </w:p>
  </w:endnote>
  <w:endnote w:type="continuationSeparator" w:id="0">
    <w:p w14:paraId="6BF39169" w14:textId="77777777" w:rsidR="006C298E" w:rsidRDefault="006C298E">
      <w:r>
        <w:continuationSeparator/>
      </w:r>
    </w:p>
  </w:endnote>
  <w:endnote w:type="continuationNotice" w:id="1">
    <w:p w14:paraId="734ACEEC" w14:textId="77777777" w:rsidR="00771AE0" w:rsidRDefault="0077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771AE0">
                          <w:pPr>
                            <w:spacing w:before="18"/>
                            <w:ind w:left="20"/>
                            <w:rPr>
                              <w:sz w:val="16"/>
                              <w:lang w:val="it-IT"/>
                            </w:rPr>
                          </w:pPr>
                          <w:hyperlink r:id="rId2">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3">
                            <w:r w:rsidR="00DB3C5B"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771AE0">
                    <w:pPr>
                      <w:spacing w:before="18"/>
                      <w:ind w:left="20"/>
                      <w:rPr>
                        <w:sz w:val="16"/>
                        <w:lang w:val="it-IT"/>
                      </w:rPr>
                    </w:pPr>
                    <w:hyperlink r:id="rId4">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5">
                      <w:r w:rsidR="00DB3C5B"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771AE0">
                          <w:pPr>
                            <w:spacing w:before="18"/>
                            <w:ind w:left="20"/>
                            <w:rPr>
                              <w:sz w:val="16"/>
                              <w:lang w:val="it-IT"/>
                            </w:rPr>
                          </w:pPr>
                          <w:hyperlink r:id="rId2">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3">
                            <w:r w:rsidR="00DB3C5B"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771AE0">
                    <w:pPr>
                      <w:spacing w:before="18"/>
                      <w:ind w:left="20"/>
                      <w:rPr>
                        <w:sz w:val="16"/>
                        <w:lang w:val="it-IT"/>
                      </w:rPr>
                    </w:pPr>
                    <w:hyperlink r:id="rId4">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5">
                      <w:r w:rsidR="00DB3C5B"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6374" w14:textId="77777777" w:rsidR="006C298E" w:rsidRDefault="006C298E">
      <w:r>
        <w:separator/>
      </w:r>
    </w:p>
  </w:footnote>
  <w:footnote w:type="continuationSeparator" w:id="0">
    <w:p w14:paraId="3877CA76" w14:textId="77777777" w:rsidR="006C298E" w:rsidRDefault="006C298E">
      <w:r>
        <w:continuationSeparator/>
      </w:r>
    </w:p>
  </w:footnote>
  <w:footnote w:type="continuationNotice" w:id="1">
    <w:p w14:paraId="3B0D5742" w14:textId="77777777" w:rsidR="00771AE0" w:rsidRDefault="00771A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003B"/>
    <w:rsid w:val="000C249F"/>
    <w:rsid w:val="001536E8"/>
    <w:rsid w:val="001613D5"/>
    <w:rsid w:val="001C252A"/>
    <w:rsid w:val="001D52BC"/>
    <w:rsid w:val="001E1190"/>
    <w:rsid w:val="002E1DBB"/>
    <w:rsid w:val="00345582"/>
    <w:rsid w:val="00361FC8"/>
    <w:rsid w:val="003769CD"/>
    <w:rsid w:val="003B3101"/>
    <w:rsid w:val="003F2680"/>
    <w:rsid w:val="00503E1B"/>
    <w:rsid w:val="00603674"/>
    <w:rsid w:val="00630DFB"/>
    <w:rsid w:val="00632045"/>
    <w:rsid w:val="006337B6"/>
    <w:rsid w:val="0068105B"/>
    <w:rsid w:val="006C298E"/>
    <w:rsid w:val="00771AE0"/>
    <w:rsid w:val="007B3B70"/>
    <w:rsid w:val="00810E63"/>
    <w:rsid w:val="008479A3"/>
    <w:rsid w:val="008D01D6"/>
    <w:rsid w:val="008D67F5"/>
    <w:rsid w:val="008D7903"/>
    <w:rsid w:val="008E1A5D"/>
    <w:rsid w:val="00966ACA"/>
    <w:rsid w:val="009E4D8D"/>
    <w:rsid w:val="009F07D2"/>
    <w:rsid w:val="009F7216"/>
    <w:rsid w:val="00A17182"/>
    <w:rsid w:val="00AD0363"/>
    <w:rsid w:val="00B47EBD"/>
    <w:rsid w:val="00B57E74"/>
    <w:rsid w:val="00B66268"/>
    <w:rsid w:val="00B67473"/>
    <w:rsid w:val="00C21577"/>
    <w:rsid w:val="00C26197"/>
    <w:rsid w:val="00CD7B98"/>
    <w:rsid w:val="00D20952"/>
    <w:rsid w:val="00D611F3"/>
    <w:rsid w:val="00DB3C5B"/>
    <w:rsid w:val="00DD0FA9"/>
    <w:rsid w:val="00E0783B"/>
    <w:rsid w:val="00ED0E20"/>
    <w:rsid w:val="00F2281B"/>
    <w:rsid w:val="00F33FC6"/>
    <w:rsid w:val="00F362B5"/>
    <w:rsid w:val="00FC59E8"/>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BDECB5-63C5-4084-A1B9-0599EDFB27E5}"/>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1028</Words>
  <Characters>5659</Characters>
  <Application>Microsoft Office Word</Application>
  <DocSecurity>0</DocSecurity>
  <Lines>47</Lines>
  <Paragraphs>13</Paragraphs>
  <ScaleCrop>false</ScaleCrop>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48</cp:revision>
  <dcterms:created xsi:type="dcterms:W3CDTF">2023-10-30T10:53:00Z</dcterms:created>
  <dcterms:modified xsi:type="dcterms:W3CDTF">2023-11-17T14:06:00Z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